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AEA" w:rsidRDefault="00887AEA" w:rsidP="007F1280">
      <w:pPr>
        <w:spacing w:line="276" w:lineRule="auto"/>
        <w:ind w:left="708"/>
        <w:jc w:val="both"/>
        <w:rPr>
          <w:sz w:val="24"/>
          <w:szCs w:val="24"/>
          <w:lang w:val="bg-BG" w:eastAsia="en-US"/>
        </w:rPr>
      </w:pPr>
    </w:p>
    <w:p w:rsidR="007F1280" w:rsidRPr="003D3042" w:rsidRDefault="003D3042" w:rsidP="003D3042">
      <w:pPr>
        <w:spacing w:line="276" w:lineRule="auto"/>
        <w:ind w:left="708"/>
        <w:jc w:val="center"/>
        <w:rPr>
          <w:b/>
          <w:sz w:val="28"/>
          <w:szCs w:val="28"/>
          <w:u w:val="single"/>
          <w:lang w:val="bg-BG" w:eastAsia="en-US"/>
        </w:rPr>
      </w:pPr>
      <w:r w:rsidRPr="003D3042">
        <w:rPr>
          <w:b/>
          <w:sz w:val="28"/>
          <w:szCs w:val="28"/>
          <w:u w:val="single"/>
          <w:lang w:val="bg-BG" w:eastAsia="en-US"/>
        </w:rPr>
        <w:t>ПРАВИЛНИК</w:t>
      </w:r>
    </w:p>
    <w:p w:rsidR="003D3042" w:rsidRPr="003D3042" w:rsidRDefault="003D3042" w:rsidP="003D3042">
      <w:pPr>
        <w:spacing w:line="276" w:lineRule="auto"/>
        <w:ind w:left="708"/>
        <w:jc w:val="center"/>
        <w:rPr>
          <w:b/>
          <w:sz w:val="28"/>
          <w:szCs w:val="28"/>
          <w:u w:val="single"/>
          <w:lang w:val="bg-BG" w:eastAsia="en-US"/>
        </w:rPr>
      </w:pPr>
      <w:r w:rsidRPr="003D3042">
        <w:rPr>
          <w:b/>
          <w:sz w:val="28"/>
          <w:szCs w:val="28"/>
          <w:u w:val="single"/>
          <w:lang w:val="bg-BG" w:eastAsia="en-US"/>
        </w:rPr>
        <w:t>ЗА  ДЕЙНОСТТА</w:t>
      </w:r>
    </w:p>
    <w:p w:rsidR="003D3042" w:rsidRPr="003D3042" w:rsidRDefault="003D3042" w:rsidP="003D3042">
      <w:pPr>
        <w:spacing w:line="276" w:lineRule="auto"/>
        <w:ind w:left="708"/>
        <w:jc w:val="center"/>
        <w:rPr>
          <w:b/>
          <w:sz w:val="28"/>
          <w:szCs w:val="28"/>
          <w:u w:val="single"/>
          <w:lang w:val="bg-BG" w:eastAsia="en-US"/>
        </w:rPr>
      </w:pPr>
      <w:r w:rsidRPr="003D3042">
        <w:rPr>
          <w:b/>
          <w:sz w:val="28"/>
          <w:szCs w:val="28"/>
          <w:u w:val="single"/>
          <w:lang w:val="bg-BG" w:eastAsia="en-US"/>
        </w:rPr>
        <w:t xml:space="preserve">НА  КОМИСИЯТА  ПО  ПРОФЕСИОНАЛНА ЕТИКА </w:t>
      </w:r>
    </w:p>
    <w:p w:rsidR="003D3042" w:rsidRPr="003D3042" w:rsidRDefault="003D3042" w:rsidP="003D3042">
      <w:pPr>
        <w:spacing w:line="276" w:lineRule="auto"/>
        <w:ind w:left="708"/>
        <w:jc w:val="center"/>
        <w:rPr>
          <w:b/>
          <w:sz w:val="28"/>
          <w:szCs w:val="28"/>
          <w:u w:val="single"/>
          <w:lang w:val="bg-BG" w:eastAsia="en-US"/>
        </w:rPr>
      </w:pPr>
      <w:r w:rsidRPr="003D3042">
        <w:rPr>
          <w:b/>
          <w:sz w:val="28"/>
          <w:szCs w:val="28"/>
          <w:u w:val="single"/>
          <w:lang w:val="bg-BG" w:eastAsia="en-US"/>
        </w:rPr>
        <w:t>ПРИ  РК  на  БЗС – ВАРНА</w:t>
      </w:r>
    </w:p>
    <w:p w:rsidR="003D3042" w:rsidRDefault="003D3042" w:rsidP="003D3042">
      <w:pPr>
        <w:spacing w:line="276" w:lineRule="auto"/>
        <w:ind w:left="708"/>
        <w:jc w:val="center"/>
        <w:rPr>
          <w:sz w:val="24"/>
          <w:szCs w:val="24"/>
          <w:lang w:val="bg-BG" w:eastAsia="en-US"/>
        </w:rPr>
      </w:pPr>
    </w:p>
    <w:p w:rsidR="003D3042" w:rsidRPr="00DB21E4" w:rsidRDefault="003D3042" w:rsidP="003B026D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Комисията по професионална етика/КПЕ/ се избира и отчита своята дейност пред общото събрание на районна колегия на Български зъболекарски ъюз – Варна.</w:t>
      </w:r>
    </w:p>
    <w:p w:rsidR="003D3042" w:rsidRPr="00DB21E4" w:rsidRDefault="003D3042" w:rsidP="003B026D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КПЕ осъществява и други функции възложени от общото събрание на РК на БЗС – Варна.</w:t>
      </w:r>
    </w:p>
    <w:p w:rsidR="00DA5076" w:rsidRPr="00DB21E4" w:rsidRDefault="003D3042" w:rsidP="003B026D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КПЕ се произнася по професионално-медицинските, морално-етичните и деонтологични въпроси, свързани с упражняването на професията.</w:t>
      </w:r>
    </w:p>
    <w:p w:rsidR="003D3042" w:rsidRPr="00DB21E4" w:rsidRDefault="003D3042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КПЕ изготвя Правилник за своята дейност и представя за одобрение от ОС на РК на БЗС – Варна.</w:t>
      </w:r>
    </w:p>
    <w:p w:rsidR="003D3042" w:rsidRPr="00DB21E4" w:rsidRDefault="00DA5076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1.</w:t>
      </w:r>
      <w:r w:rsidR="003D3042" w:rsidRPr="00DB21E4">
        <w:rPr>
          <w:sz w:val="24"/>
          <w:szCs w:val="24"/>
          <w:lang w:val="bg-BG" w:eastAsia="en-US"/>
        </w:rPr>
        <w:t>КПЕ на РК на БЗС – Варна се състои от председател и осем членове избрани от ОС на районната колегия</w:t>
      </w:r>
    </w:p>
    <w:p w:rsidR="003D3042" w:rsidRPr="00DB21E4" w:rsidRDefault="00DA5076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2.</w:t>
      </w:r>
      <w:r w:rsidR="003D3042" w:rsidRPr="00DB21E4">
        <w:rPr>
          <w:sz w:val="24"/>
          <w:szCs w:val="24"/>
          <w:lang w:val="bg-BG" w:eastAsia="en-US"/>
        </w:rPr>
        <w:t>КПЕ на РК на БЗС – Варна заседава при кворум най-малко шест члена от състава си. Заседанията и са закрити.</w:t>
      </w:r>
    </w:p>
    <w:p w:rsidR="003D3042" w:rsidRPr="00DB21E4" w:rsidRDefault="00DA5076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3.</w:t>
      </w:r>
      <w:r w:rsidR="003D3042" w:rsidRPr="00DB21E4">
        <w:rPr>
          <w:sz w:val="24"/>
          <w:szCs w:val="24"/>
          <w:lang w:val="bg-BG" w:eastAsia="en-US"/>
        </w:rPr>
        <w:t xml:space="preserve">КПЕ на РК на БЗС – Варна взима </w:t>
      </w:r>
      <w:r w:rsidRPr="00DB21E4">
        <w:rPr>
          <w:sz w:val="24"/>
          <w:szCs w:val="24"/>
          <w:lang w:val="bg-BG" w:eastAsia="en-US"/>
        </w:rPr>
        <w:t>решение с 5/пет/ гласа мнозинство, решенията по чл.31 от Устава на БЗС се вземат с 2/3 мнозинство /от общия брой на комисията , с изключение на решенията за заличаване от регистъра на РК на БЗС-Варна за срок от 3/три/ месеца до 2/две/ години, които се вземат с консенсус от пълния състав на комисията.</w:t>
      </w:r>
    </w:p>
    <w:p w:rsidR="00DA5076" w:rsidRPr="00DB21E4" w:rsidRDefault="00DA5076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 xml:space="preserve">4.КПЕ на РК на БЗС Варна в своята дейност спазва и се ръководи от основните морално-етични принципи и законови положения. Членовете на КПЕ на РК на БЗС Варна нямат право да изнасят никаква информация, станала им достояние по повод или в процеса на работа на комисията. В този случай намират приложение и ограниченията на чл.9, параграф 2 от </w:t>
      </w:r>
      <w:r w:rsidRPr="00DB21E4">
        <w:rPr>
          <w:sz w:val="24"/>
          <w:szCs w:val="24"/>
          <w:lang w:val="en-US" w:eastAsia="en-US"/>
        </w:rPr>
        <w:t>GDPR.</w:t>
      </w:r>
    </w:p>
    <w:p w:rsidR="00DA5076" w:rsidRPr="00DB21E4" w:rsidRDefault="00DA5076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5.Членовете на РК на БЗС – Варна носят отговорност за следните нарушения, допуснати при изпълнение на професионалните си задължения:</w:t>
      </w:r>
    </w:p>
    <w:p w:rsidR="00DA5076" w:rsidRPr="00DB21E4" w:rsidRDefault="00DA5076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а/ неспазване на Устава на БЗС</w:t>
      </w:r>
    </w:p>
    <w:p w:rsidR="00DA5076" w:rsidRPr="00DB21E4" w:rsidRDefault="00DA5076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б/</w:t>
      </w:r>
      <w:r w:rsidR="002F2D35" w:rsidRPr="00DB21E4">
        <w:rPr>
          <w:sz w:val="24"/>
          <w:szCs w:val="24"/>
          <w:lang w:val="bg-BG" w:eastAsia="en-US"/>
        </w:rPr>
        <w:t>неспазване правилата предвидени в кодекса за професионалната етика</w:t>
      </w:r>
    </w:p>
    <w:p w:rsidR="002F2D35" w:rsidRPr="00DB21E4" w:rsidRDefault="002F2D35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в/неспазване на правилата за добра медицинска практика на лекарите по дентална медицина</w:t>
      </w:r>
    </w:p>
    <w:p w:rsidR="002F2D35" w:rsidRPr="00DB21E4" w:rsidRDefault="002F2D35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г/неизпълнение на решение на Конгреса, като и отсъствие по неуважителни причини на редовни и извънредни конгреси на членовете на БЗС, избрани за делегати</w:t>
      </w:r>
    </w:p>
    <w:p w:rsidR="002F2D35" w:rsidRPr="00DB21E4" w:rsidRDefault="002F2D35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д/неплащане на членски внос в определения по Устав срок</w:t>
      </w:r>
    </w:p>
    <w:p w:rsidR="002F2D35" w:rsidRPr="00DB21E4" w:rsidRDefault="002F2D35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6.За горепосочените нарушения на членовете на РК на БЗС-Варна могат да бъдат налагани следните наказания:</w:t>
      </w:r>
    </w:p>
    <w:p w:rsidR="002F2D35" w:rsidRPr="00DB21E4" w:rsidRDefault="002F2D35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а/порицание</w:t>
      </w:r>
    </w:p>
    <w:p w:rsidR="002F2D35" w:rsidRPr="00DB21E4" w:rsidRDefault="002F2D35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б/глоба в размер на една до десет минимални работни заплати</w:t>
      </w:r>
    </w:p>
    <w:p w:rsidR="002F2D35" w:rsidRPr="00DB21E4" w:rsidRDefault="002F2D35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в/заличаване от регистъра на колегията за срок от 3/три/ месеца до 2/две/ години.</w:t>
      </w:r>
    </w:p>
    <w:p w:rsidR="002F2D35" w:rsidRPr="00DB21E4" w:rsidRDefault="002F2D35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7.Нарушения на членовете на РК на БЗС – Варна се констатират от КПЕ с Акт за констатирано нарушение и препоръки за отстраняване</w:t>
      </w:r>
    </w:p>
    <w:p w:rsidR="002F2D35" w:rsidRPr="00DB21E4" w:rsidRDefault="002F2D35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lastRenderedPageBreak/>
        <w:t>8.Акт за констатирано нарушение има право да съставя всеки от членовете на КПЕ към РК на БЗС – Варна</w:t>
      </w:r>
    </w:p>
    <w:p w:rsidR="002F2D35" w:rsidRPr="00DB21E4" w:rsidRDefault="002F2D35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9.Наказателните постановления се издават от Председателя на УС на Р на БЗС – Варна.</w:t>
      </w:r>
    </w:p>
    <w:p w:rsidR="002F2D35" w:rsidRPr="00DB21E4" w:rsidRDefault="002F2D35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10.Сумите от наложените глоби постъпват в приход на РК на БЗС – Варна.</w:t>
      </w:r>
    </w:p>
    <w:p w:rsidR="002F2D35" w:rsidRPr="00DB21E4" w:rsidRDefault="002F2D35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11.Съставянето на актове, издаването и обжалването на наказетелни постановления се извършва съглас</w:t>
      </w:r>
      <w:r w:rsidR="0010121B">
        <w:rPr>
          <w:sz w:val="24"/>
          <w:szCs w:val="24"/>
          <w:lang w:val="bg-BG" w:eastAsia="en-US"/>
        </w:rPr>
        <w:t>но</w:t>
      </w:r>
      <w:r w:rsidRPr="00DB21E4">
        <w:rPr>
          <w:sz w:val="24"/>
          <w:szCs w:val="24"/>
          <w:lang w:val="bg-BG" w:eastAsia="en-US"/>
        </w:rPr>
        <w:t xml:space="preserve"> Закона за административните нарушения и наказания /ЗАНН/.</w:t>
      </w:r>
    </w:p>
    <w:p w:rsidR="002F2D35" w:rsidRPr="00DB21E4" w:rsidRDefault="0007633E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12.Председателя на КПЕ уведомява членовете на комисията за дневния ред за редовните заседания /последния четвъртък на месеца/. Извънредните заседания се провеждат след прадварително седемдневно информиране на членовете на КПЕ.</w:t>
      </w:r>
    </w:p>
    <w:p w:rsidR="0007633E" w:rsidRPr="00DB21E4" w:rsidRDefault="0007633E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13.Заседанията на КПЕ се протоколират на ротационен принцип. Протоколът се подписва от всички участници в заседанията.</w:t>
      </w:r>
    </w:p>
    <w:p w:rsidR="0007633E" w:rsidRPr="00DB21E4" w:rsidRDefault="0007633E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14.КПЕ ползва при необходимост консултация на експерти по професионални, юридически и други въпроси</w:t>
      </w:r>
    </w:p>
    <w:p w:rsidR="0007633E" w:rsidRPr="00DB21E4" w:rsidRDefault="0007633E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15.УС на РК на БЗС – Варна, осигурява финансови средства за направени разходи по целесъобразност за консултации и експертизи.</w:t>
      </w:r>
    </w:p>
    <w:p w:rsidR="0007633E" w:rsidRPr="00DB21E4" w:rsidRDefault="0007633E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16.На редовните и извънредни заседания на УС на РК на БЗС присъства председателят или член на КПЕ без право на гласуване.</w:t>
      </w:r>
    </w:p>
    <w:p w:rsidR="00DA5076" w:rsidRPr="00DB21E4" w:rsidRDefault="0007633E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17.Техническият секретар на УС на РК на БЗС – Варна получава и подпомага воденето на документацията на КПЕ.</w:t>
      </w:r>
    </w:p>
    <w:p w:rsidR="0007633E" w:rsidRPr="00DB21E4" w:rsidRDefault="0007633E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18.Копие от постъпила жалба се изпраща до съответния лекар по дентална медицина след което същият адресира становището си по случая до РК на БЗС – Варна в десетдневен срок.</w:t>
      </w:r>
    </w:p>
    <w:p w:rsidR="0007633E" w:rsidRPr="00DB21E4" w:rsidRDefault="0007633E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 xml:space="preserve">19.Комплектът жалба/становището на ЛДМ </w:t>
      </w:r>
      <w:r w:rsidR="003B026D" w:rsidRPr="00DB21E4">
        <w:rPr>
          <w:sz w:val="24"/>
          <w:szCs w:val="24"/>
          <w:lang w:val="bg-BG" w:eastAsia="en-US"/>
        </w:rPr>
        <w:t xml:space="preserve">се разпраща до членовете на КПЕ по електронна поща сканирани в </w:t>
      </w:r>
      <w:r w:rsidR="003B026D" w:rsidRPr="00DB21E4">
        <w:rPr>
          <w:sz w:val="24"/>
          <w:szCs w:val="24"/>
          <w:lang w:val="en-US" w:eastAsia="en-US"/>
        </w:rPr>
        <w:t xml:space="preserve">PDF </w:t>
      </w:r>
      <w:r w:rsidR="003B026D" w:rsidRPr="00DB21E4">
        <w:rPr>
          <w:sz w:val="24"/>
          <w:szCs w:val="24"/>
          <w:lang w:val="bg-BG" w:eastAsia="en-US"/>
        </w:rPr>
        <w:t>формат преди насроченото заседание на КПЕ. На заседанията след обсъждане се взема решение по разглежданата жалба след гласуване на становището.</w:t>
      </w:r>
    </w:p>
    <w:p w:rsidR="003B026D" w:rsidRPr="00DB21E4" w:rsidRDefault="003B026D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20.Оплаквания на граждани, които се отнасят до извършена дейност след шестмесечният им контакт с ЛДМ не подлежат на разглеждане от КПЕ</w:t>
      </w:r>
    </w:p>
    <w:p w:rsidR="003B026D" w:rsidRPr="00DB21E4" w:rsidRDefault="003B026D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21.КПЕ не взима отношение по финансови проблеми възникнали между пациент и ЛДМ.</w:t>
      </w:r>
    </w:p>
    <w:p w:rsidR="003B026D" w:rsidRPr="00DB21E4" w:rsidRDefault="003B026D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>22.Анонимни изложения не подлежат на разглеждане от КПЕ.</w:t>
      </w:r>
    </w:p>
    <w:p w:rsidR="003B026D" w:rsidRPr="00DB21E4" w:rsidRDefault="003B026D" w:rsidP="00DA5076">
      <w:pPr>
        <w:spacing w:line="276" w:lineRule="auto"/>
        <w:rPr>
          <w:sz w:val="24"/>
          <w:szCs w:val="24"/>
          <w:lang w:val="bg-BG" w:eastAsia="en-US"/>
        </w:rPr>
      </w:pPr>
      <w:r w:rsidRPr="00DB21E4">
        <w:rPr>
          <w:sz w:val="24"/>
          <w:szCs w:val="24"/>
          <w:lang w:val="bg-BG" w:eastAsia="en-US"/>
        </w:rPr>
        <w:t xml:space="preserve">Настоящият правилник е допълнен и приет на заседание на КПЕ на РК на БЗС Варна на    </w:t>
      </w:r>
      <w:r w:rsidR="00046EAD">
        <w:rPr>
          <w:sz w:val="24"/>
          <w:szCs w:val="24"/>
          <w:lang w:val="bg-BG" w:eastAsia="en-US"/>
        </w:rPr>
        <w:t>30</w:t>
      </w:r>
      <w:r w:rsidRPr="00DB21E4">
        <w:rPr>
          <w:sz w:val="24"/>
          <w:szCs w:val="24"/>
          <w:lang w:val="bg-BG" w:eastAsia="en-US"/>
        </w:rPr>
        <w:t>.10.2024г.</w:t>
      </w:r>
    </w:p>
    <w:p w:rsidR="00541F00" w:rsidRDefault="00541F00" w:rsidP="00EF07D7">
      <w:pPr>
        <w:rPr>
          <w:lang w:val="bg-BG" w:eastAsia="en-US"/>
        </w:rPr>
      </w:pPr>
    </w:p>
    <w:p w:rsidR="00541F00" w:rsidRDefault="00541F00" w:rsidP="00EF07D7">
      <w:pPr>
        <w:rPr>
          <w:lang w:val="bg-BG" w:eastAsia="en-US"/>
        </w:rPr>
      </w:pPr>
    </w:p>
    <w:p w:rsidR="00541F00" w:rsidRDefault="00541F00" w:rsidP="00EF07D7">
      <w:pPr>
        <w:rPr>
          <w:lang w:val="bg-BG" w:eastAsia="en-US"/>
        </w:rPr>
      </w:pPr>
    </w:p>
    <w:p w:rsidR="00541F00" w:rsidRDefault="00541F00" w:rsidP="00EF07D7">
      <w:pPr>
        <w:rPr>
          <w:lang w:val="bg-BG" w:eastAsia="en-US"/>
        </w:rPr>
      </w:pPr>
    </w:p>
    <w:p w:rsidR="00541F00" w:rsidRDefault="00541F00" w:rsidP="00EF07D7">
      <w:pPr>
        <w:rPr>
          <w:lang w:val="bg-BG" w:eastAsia="en-US"/>
        </w:rPr>
      </w:pPr>
    </w:p>
    <w:p w:rsidR="00541F00" w:rsidRDefault="00541F00" w:rsidP="00EF07D7">
      <w:pPr>
        <w:rPr>
          <w:lang w:val="bg-BG" w:eastAsia="en-US"/>
        </w:rPr>
      </w:pPr>
    </w:p>
    <w:p w:rsidR="00541F00" w:rsidRDefault="00541F00" w:rsidP="00EF07D7">
      <w:pPr>
        <w:rPr>
          <w:lang w:val="bg-BG" w:eastAsia="en-US"/>
        </w:rPr>
      </w:pPr>
    </w:p>
    <w:p w:rsidR="00541F00" w:rsidRDefault="00541F00" w:rsidP="00EF07D7">
      <w:pPr>
        <w:rPr>
          <w:lang w:val="bg-BG" w:eastAsia="en-US"/>
        </w:rPr>
      </w:pPr>
    </w:p>
    <w:p w:rsidR="00541F00" w:rsidRDefault="00541F00" w:rsidP="00EF07D7">
      <w:pPr>
        <w:rPr>
          <w:lang w:val="bg-BG" w:eastAsia="en-US"/>
        </w:rPr>
      </w:pPr>
    </w:p>
    <w:p w:rsidR="00541F00" w:rsidRDefault="00541F00" w:rsidP="00EF07D7">
      <w:pPr>
        <w:rPr>
          <w:lang w:val="bg-BG" w:eastAsia="en-US"/>
        </w:rPr>
      </w:pPr>
    </w:p>
    <w:p w:rsidR="00541F00" w:rsidRDefault="00541F00" w:rsidP="00EF07D7">
      <w:pPr>
        <w:rPr>
          <w:lang w:val="bg-BG" w:eastAsia="en-US"/>
        </w:rPr>
      </w:pPr>
    </w:p>
    <w:sectPr w:rsidR="00541F00" w:rsidSect="00541F00"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17204"/>
    <w:multiLevelType w:val="hybridMultilevel"/>
    <w:tmpl w:val="8BB653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7D3A3A"/>
    <w:multiLevelType w:val="hybridMultilevel"/>
    <w:tmpl w:val="BBBA81D4"/>
    <w:lvl w:ilvl="0" w:tplc="BC9AD8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A77A8D"/>
    <w:multiLevelType w:val="hybridMultilevel"/>
    <w:tmpl w:val="743486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92E4A"/>
    <w:multiLevelType w:val="hybridMultilevel"/>
    <w:tmpl w:val="2EFC01B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5A1AEC"/>
    <w:multiLevelType w:val="hybridMultilevel"/>
    <w:tmpl w:val="2CC4BE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075BAB"/>
    <w:multiLevelType w:val="hybridMultilevel"/>
    <w:tmpl w:val="0ED422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2337CE"/>
    <w:multiLevelType w:val="hybridMultilevel"/>
    <w:tmpl w:val="25F212F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D794001"/>
    <w:multiLevelType w:val="hybridMultilevel"/>
    <w:tmpl w:val="10BC70E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0A0739"/>
    <w:multiLevelType w:val="hybridMultilevel"/>
    <w:tmpl w:val="81B0CD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724FDD"/>
    <w:multiLevelType w:val="hybridMultilevel"/>
    <w:tmpl w:val="10E80134"/>
    <w:lvl w:ilvl="0" w:tplc="0402000F">
      <w:start w:val="1"/>
      <w:numFmt w:val="decimal"/>
      <w:lvlText w:val="%1."/>
      <w:lvlJc w:val="left"/>
      <w:pPr>
        <w:ind w:left="1755" w:hanging="360"/>
      </w:pPr>
    </w:lvl>
    <w:lvl w:ilvl="1" w:tplc="04020019" w:tentative="1">
      <w:start w:val="1"/>
      <w:numFmt w:val="lowerLetter"/>
      <w:lvlText w:val="%2."/>
      <w:lvlJc w:val="left"/>
      <w:pPr>
        <w:ind w:left="2475" w:hanging="360"/>
      </w:pPr>
    </w:lvl>
    <w:lvl w:ilvl="2" w:tplc="0402001B" w:tentative="1">
      <w:start w:val="1"/>
      <w:numFmt w:val="lowerRoman"/>
      <w:lvlText w:val="%3."/>
      <w:lvlJc w:val="right"/>
      <w:pPr>
        <w:ind w:left="3195" w:hanging="180"/>
      </w:pPr>
    </w:lvl>
    <w:lvl w:ilvl="3" w:tplc="0402000F" w:tentative="1">
      <w:start w:val="1"/>
      <w:numFmt w:val="decimal"/>
      <w:lvlText w:val="%4."/>
      <w:lvlJc w:val="left"/>
      <w:pPr>
        <w:ind w:left="3915" w:hanging="360"/>
      </w:pPr>
    </w:lvl>
    <w:lvl w:ilvl="4" w:tplc="04020019" w:tentative="1">
      <w:start w:val="1"/>
      <w:numFmt w:val="lowerLetter"/>
      <w:lvlText w:val="%5."/>
      <w:lvlJc w:val="left"/>
      <w:pPr>
        <w:ind w:left="4635" w:hanging="360"/>
      </w:pPr>
    </w:lvl>
    <w:lvl w:ilvl="5" w:tplc="0402001B" w:tentative="1">
      <w:start w:val="1"/>
      <w:numFmt w:val="lowerRoman"/>
      <w:lvlText w:val="%6."/>
      <w:lvlJc w:val="right"/>
      <w:pPr>
        <w:ind w:left="5355" w:hanging="180"/>
      </w:pPr>
    </w:lvl>
    <w:lvl w:ilvl="6" w:tplc="0402000F" w:tentative="1">
      <w:start w:val="1"/>
      <w:numFmt w:val="decimal"/>
      <w:lvlText w:val="%7."/>
      <w:lvlJc w:val="left"/>
      <w:pPr>
        <w:ind w:left="6075" w:hanging="360"/>
      </w:pPr>
    </w:lvl>
    <w:lvl w:ilvl="7" w:tplc="04020019" w:tentative="1">
      <w:start w:val="1"/>
      <w:numFmt w:val="lowerLetter"/>
      <w:lvlText w:val="%8."/>
      <w:lvlJc w:val="left"/>
      <w:pPr>
        <w:ind w:left="6795" w:hanging="360"/>
      </w:pPr>
    </w:lvl>
    <w:lvl w:ilvl="8" w:tplc="0402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0">
    <w:nsid w:val="72992A7A"/>
    <w:multiLevelType w:val="hybridMultilevel"/>
    <w:tmpl w:val="78E215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8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E323D1"/>
    <w:rsid w:val="000011DF"/>
    <w:rsid w:val="00037CDA"/>
    <w:rsid w:val="00046EAD"/>
    <w:rsid w:val="0005449A"/>
    <w:rsid w:val="00065B0B"/>
    <w:rsid w:val="00076092"/>
    <w:rsid w:val="0007633E"/>
    <w:rsid w:val="00090E60"/>
    <w:rsid w:val="00091F29"/>
    <w:rsid w:val="000A14DD"/>
    <w:rsid w:val="000B5DB9"/>
    <w:rsid w:val="000B6C72"/>
    <w:rsid w:val="000B79A1"/>
    <w:rsid w:val="000C4BD0"/>
    <w:rsid w:val="000D79A2"/>
    <w:rsid w:val="000E4BD5"/>
    <w:rsid w:val="0010121B"/>
    <w:rsid w:val="00103C86"/>
    <w:rsid w:val="00117D77"/>
    <w:rsid w:val="00124D5D"/>
    <w:rsid w:val="00133381"/>
    <w:rsid w:val="0014389C"/>
    <w:rsid w:val="0015470E"/>
    <w:rsid w:val="001568B2"/>
    <w:rsid w:val="0018504F"/>
    <w:rsid w:val="001966BF"/>
    <w:rsid w:val="00197E8E"/>
    <w:rsid w:val="001A6D29"/>
    <w:rsid w:val="001B1310"/>
    <w:rsid w:val="001D31F9"/>
    <w:rsid w:val="001D370F"/>
    <w:rsid w:val="001D543E"/>
    <w:rsid w:val="001E0950"/>
    <w:rsid w:val="001E5854"/>
    <w:rsid w:val="00200211"/>
    <w:rsid w:val="00216389"/>
    <w:rsid w:val="002235DE"/>
    <w:rsid w:val="00235D69"/>
    <w:rsid w:val="00243AD1"/>
    <w:rsid w:val="00244B53"/>
    <w:rsid w:val="002455A2"/>
    <w:rsid w:val="002462C7"/>
    <w:rsid w:val="00250684"/>
    <w:rsid w:val="00282546"/>
    <w:rsid w:val="00283C93"/>
    <w:rsid w:val="00296633"/>
    <w:rsid w:val="002A04E3"/>
    <w:rsid w:val="002B0A46"/>
    <w:rsid w:val="002B6479"/>
    <w:rsid w:val="002D1BCB"/>
    <w:rsid w:val="002E306B"/>
    <w:rsid w:val="002F2D35"/>
    <w:rsid w:val="002F726A"/>
    <w:rsid w:val="00310A61"/>
    <w:rsid w:val="00344F18"/>
    <w:rsid w:val="00372EC4"/>
    <w:rsid w:val="00386BB0"/>
    <w:rsid w:val="00390CEE"/>
    <w:rsid w:val="003A58D2"/>
    <w:rsid w:val="003A5D64"/>
    <w:rsid w:val="003B026D"/>
    <w:rsid w:val="003B3E1D"/>
    <w:rsid w:val="003B4165"/>
    <w:rsid w:val="003C2786"/>
    <w:rsid w:val="003C29B3"/>
    <w:rsid w:val="003C328B"/>
    <w:rsid w:val="003D2935"/>
    <w:rsid w:val="003D3042"/>
    <w:rsid w:val="00401112"/>
    <w:rsid w:val="00411D50"/>
    <w:rsid w:val="00416C21"/>
    <w:rsid w:val="00422B6F"/>
    <w:rsid w:val="00423F99"/>
    <w:rsid w:val="004451D9"/>
    <w:rsid w:val="0045189B"/>
    <w:rsid w:val="004659C5"/>
    <w:rsid w:val="00474F0B"/>
    <w:rsid w:val="004803D1"/>
    <w:rsid w:val="00482514"/>
    <w:rsid w:val="004828ED"/>
    <w:rsid w:val="004A27B1"/>
    <w:rsid w:val="004A3B80"/>
    <w:rsid w:val="004A4350"/>
    <w:rsid w:val="004A60CF"/>
    <w:rsid w:val="004B3779"/>
    <w:rsid w:val="004E2DD6"/>
    <w:rsid w:val="004E6D6B"/>
    <w:rsid w:val="004F6CDA"/>
    <w:rsid w:val="00514C1F"/>
    <w:rsid w:val="00541F00"/>
    <w:rsid w:val="00543409"/>
    <w:rsid w:val="005507FC"/>
    <w:rsid w:val="005539AB"/>
    <w:rsid w:val="00555F58"/>
    <w:rsid w:val="00561860"/>
    <w:rsid w:val="005716A7"/>
    <w:rsid w:val="00581567"/>
    <w:rsid w:val="005854F5"/>
    <w:rsid w:val="00590122"/>
    <w:rsid w:val="005929E3"/>
    <w:rsid w:val="00597CF8"/>
    <w:rsid w:val="005A44F1"/>
    <w:rsid w:val="005B0F17"/>
    <w:rsid w:val="005B65F0"/>
    <w:rsid w:val="005C1A44"/>
    <w:rsid w:val="005D460B"/>
    <w:rsid w:val="005E17F3"/>
    <w:rsid w:val="005E6704"/>
    <w:rsid w:val="005F1A84"/>
    <w:rsid w:val="006016AC"/>
    <w:rsid w:val="00603034"/>
    <w:rsid w:val="0060411E"/>
    <w:rsid w:val="006153A7"/>
    <w:rsid w:val="006247E7"/>
    <w:rsid w:val="0062591F"/>
    <w:rsid w:val="00650B9F"/>
    <w:rsid w:val="006565A5"/>
    <w:rsid w:val="00660684"/>
    <w:rsid w:val="006960ED"/>
    <w:rsid w:val="006A1A94"/>
    <w:rsid w:val="006C3054"/>
    <w:rsid w:val="006C76EC"/>
    <w:rsid w:val="006E2061"/>
    <w:rsid w:val="00704A08"/>
    <w:rsid w:val="00713A42"/>
    <w:rsid w:val="007235CA"/>
    <w:rsid w:val="00725CCA"/>
    <w:rsid w:val="0073155B"/>
    <w:rsid w:val="007334CE"/>
    <w:rsid w:val="00744B4E"/>
    <w:rsid w:val="00756DF5"/>
    <w:rsid w:val="0076489C"/>
    <w:rsid w:val="00777923"/>
    <w:rsid w:val="007A2425"/>
    <w:rsid w:val="007B2503"/>
    <w:rsid w:val="007D58BB"/>
    <w:rsid w:val="007E6514"/>
    <w:rsid w:val="007F1280"/>
    <w:rsid w:val="0082438C"/>
    <w:rsid w:val="008413C2"/>
    <w:rsid w:val="008502C5"/>
    <w:rsid w:val="00860C3C"/>
    <w:rsid w:val="00863C4A"/>
    <w:rsid w:val="008766B5"/>
    <w:rsid w:val="00887AEA"/>
    <w:rsid w:val="008B1973"/>
    <w:rsid w:val="008C290E"/>
    <w:rsid w:val="008D1660"/>
    <w:rsid w:val="008D1CAA"/>
    <w:rsid w:val="008D7D55"/>
    <w:rsid w:val="008E57B3"/>
    <w:rsid w:val="00903460"/>
    <w:rsid w:val="00910D52"/>
    <w:rsid w:val="00915DDF"/>
    <w:rsid w:val="00920C57"/>
    <w:rsid w:val="009504AE"/>
    <w:rsid w:val="009518EA"/>
    <w:rsid w:val="00961E5A"/>
    <w:rsid w:val="009A4E45"/>
    <w:rsid w:val="009D544B"/>
    <w:rsid w:val="009E0734"/>
    <w:rsid w:val="009F0885"/>
    <w:rsid w:val="009F1220"/>
    <w:rsid w:val="009F2B6C"/>
    <w:rsid w:val="00A000C5"/>
    <w:rsid w:val="00A077AC"/>
    <w:rsid w:val="00A14D82"/>
    <w:rsid w:val="00A16D10"/>
    <w:rsid w:val="00A21D77"/>
    <w:rsid w:val="00A35EA2"/>
    <w:rsid w:val="00A4421F"/>
    <w:rsid w:val="00A54C22"/>
    <w:rsid w:val="00A5597B"/>
    <w:rsid w:val="00A864ED"/>
    <w:rsid w:val="00AA4DF9"/>
    <w:rsid w:val="00AB568F"/>
    <w:rsid w:val="00AD5D5E"/>
    <w:rsid w:val="00AE2925"/>
    <w:rsid w:val="00AE35D0"/>
    <w:rsid w:val="00AE48D5"/>
    <w:rsid w:val="00AF1459"/>
    <w:rsid w:val="00AF1E7B"/>
    <w:rsid w:val="00B054D0"/>
    <w:rsid w:val="00B0565C"/>
    <w:rsid w:val="00B14505"/>
    <w:rsid w:val="00B1576D"/>
    <w:rsid w:val="00B17051"/>
    <w:rsid w:val="00B26A61"/>
    <w:rsid w:val="00B27707"/>
    <w:rsid w:val="00B32ED8"/>
    <w:rsid w:val="00B46FCE"/>
    <w:rsid w:val="00B47701"/>
    <w:rsid w:val="00B516F4"/>
    <w:rsid w:val="00B51964"/>
    <w:rsid w:val="00B5291B"/>
    <w:rsid w:val="00B6501D"/>
    <w:rsid w:val="00B7227E"/>
    <w:rsid w:val="00B76C22"/>
    <w:rsid w:val="00B838BA"/>
    <w:rsid w:val="00B94DF3"/>
    <w:rsid w:val="00BA730D"/>
    <w:rsid w:val="00BB68FC"/>
    <w:rsid w:val="00BE41EF"/>
    <w:rsid w:val="00BF0DBF"/>
    <w:rsid w:val="00BF2AD9"/>
    <w:rsid w:val="00BF3111"/>
    <w:rsid w:val="00BF5ECC"/>
    <w:rsid w:val="00C11D18"/>
    <w:rsid w:val="00C148F2"/>
    <w:rsid w:val="00C27D90"/>
    <w:rsid w:val="00C34CC6"/>
    <w:rsid w:val="00C45F83"/>
    <w:rsid w:val="00C518DE"/>
    <w:rsid w:val="00C54173"/>
    <w:rsid w:val="00C54F2F"/>
    <w:rsid w:val="00C64F39"/>
    <w:rsid w:val="00C71915"/>
    <w:rsid w:val="00C77255"/>
    <w:rsid w:val="00C8367C"/>
    <w:rsid w:val="00C85823"/>
    <w:rsid w:val="00C93AFD"/>
    <w:rsid w:val="00CB203A"/>
    <w:rsid w:val="00CB2552"/>
    <w:rsid w:val="00CC6003"/>
    <w:rsid w:val="00CD1FE3"/>
    <w:rsid w:val="00CF1BB4"/>
    <w:rsid w:val="00D014AF"/>
    <w:rsid w:val="00D02FB4"/>
    <w:rsid w:val="00D15893"/>
    <w:rsid w:val="00D32A3D"/>
    <w:rsid w:val="00D34E59"/>
    <w:rsid w:val="00D43A9D"/>
    <w:rsid w:val="00D46C91"/>
    <w:rsid w:val="00D7423B"/>
    <w:rsid w:val="00D75484"/>
    <w:rsid w:val="00D94B17"/>
    <w:rsid w:val="00DA0436"/>
    <w:rsid w:val="00DA5076"/>
    <w:rsid w:val="00DB21E4"/>
    <w:rsid w:val="00DB6296"/>
    <w:rsid w:val="00DC3D51"/>
    <w:rsid w:val="00DC64CF"/>
    <w:rsid w:val="00DD48FB"/>
    <w:rsid w:val="00DF459C"/>
    <w:rsid w:val="00DF5ABB"/>
    <w:rsid w:val="00DF6134"/>
    <w:rsid w:val="00E00A30"/>
    <w:rsid w:val="00E026A2"/>
    <w:rsid w:val="00E051C8"/>
    <w:rsid w:val="00E11632"/>
    <w:rsid w:val="00E2059C"/>
    <w:rsid w:val="00E2421E"/>
    <w:rsid w:val="00E30571"/>
    <w:rsid w:val="00E323D1"/>
    <w:rsid w:val="00E35B60"/>
    <w:rsid w:val="00E41BEB"/>
    <w:rsid w:val="00E463F5"/>
    <w:rsid w:val="00E559FF"/>
    <w:rsid w:val="00E61163"/>
    <w:rsid w:val="00E86B65"/>
    <w:rsid w:val="00E93A82"/>
    <w:rsid w:val="00EB02BC"/>
    <w:rsid w:val="00EB39F9"/>
    <w:rsid w:val="00EB44F2"/>
    <w:rsid w:val="00ED0D25"/>
    <w:rsid w:val="00ED7851"/>
    <w:rsid w:val="00EE6DCA"/>
    <w:rsid w:val="00EF07D7"/>
    <w:rsid w:val="00EF1323"/>
    <w:rsid w:val="00EF53DF"/>
    <w:rsid w:val="00F2545E"/>
    <w:rsid w:val="00F45A86"/>
    <w:rsid w:val="00F45D21"/>
    <w:rsid w:val="00F47E2D"/>
    <w:rsid w:val="00F53170"/>
    <w:rsid w:val="00F64530"/>
    <w:rsid w:val="00F75A33"/>
    <w:rsid w:val="00F82715"/>
    <w:rsid w:val="00FA1BE4"/>
    <w:rsid w:val="00FA300A"/>
    <w:rsid w:val="00FA37FD"/>
    <w:rsid w:val="00FB602A"/>
    <w:rsid w:val="00FC1972"/>
    <w:rsid w:val="00FC7B78"/>
    <w:rsid w:val="00FE2FB2"/>
    <w:rsid w:val="00FF3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>
      <o:colormenu v:ext="edit" fillcolor="none [1615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3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semiHidden/>
    <w:unhideWhenUsed/>
    <w:qFormat/>
    <w:rsid w:val="00E323D1"/>
    <w:pPr>
      <w:tabs>
        <w:tab w:val="left" w:pos="1560"/>
      </w:tabs>
      <w:spacing w:after="60"/>
      <w:ind w:right="-805"/>
    </w:pPr>
    <w:rPr>
      <w:rFonts w:ascii="Arial" w:hAnsi="Arial"/>
      <w:b/>
      <w:color w:val="000000"/>
      <w:sz w:val="36"/>
      <w:lang w:val="bg-BG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23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3D1"/>
    <w:rPr>
      <w:rFonts w:ascii="Tahoma" w:eastAsia="Times New Roman" w:hAnsi="Tahoma" w:cs="Tahoma"/>
      <w:sz w:val="16"/>
      <w:szCs w:val="16"/>
      <w:lang w:val="en-AU" w:eastAsia="bg-BG"/>
    </w:rPr>
  </w:style>
  <w:style w:type="paragraph" w:styleId="ListParagraph">
    <w:name w:val="List Paragraph"/>
    <w:basedOn w:val="Normal"/>
    <w:uiPriority w:val="34"/>
    <w:qFormat/>
    <w:rsid w:val="005F1A8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716A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F07D7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EC979-0838-463E-BCDF-A3AF71E3F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User</cp:lastModifiedBy>
  <cp:revision>2</cp:revision>
  <cp:lastPrinted>2025-07-17T13:29:00Z</cp:lastPrinted>
  <dcterms:created xsi:type="dcterms:W3CDTF">2025-07-17T13:31:00Z</dcterms:created>
  <dcterms:modified xsi:type="dcterms:W3CDTF">2025-07-17T13:31:00Z</dcterms:modified>
</cp:coreProperties>
</file>